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4C29" w14:textId="77777777" w:rsidR="007522ED" w:rsidRDefault="00C10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2608" behindDoc="1" locked="0" layoutInCell="0" allowOverlap="1" wp14:anchorId="4B75C90E" wp14:editId="00AEF203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6710" cy="464185"/>
            <wp:effectExtent l="1905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9B411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4D9B43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4A1DD5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67193E" w14:textId="77777777" w:rsidR="007522ED" w:rsidRDefault="007522E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06404774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>PERSONAL INFORMATION</w:t>
      </w:r>
    </w:p>
    <w:p w14:paraId="6B01DE24" w14:textId="77777777" w:rsidR="007522ED" w:rsidRDefault="00C10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3632" behindDoc="1" locked="0" layoutInCell="0" allowOverlap="1" wp14:anchorId="5286FAFC" wp14:editId="1F578199">
            <wp:simplePos x="0" y="0"/>
            <wp:positionH relativeFrom="column">
              <wp:posOffset>137160</wp:posOffset>
            </wp:positionH>
            <wp:positionV relativeFrom="paragraph">
              <wp:posOffset>170815</wp:posOffset>
            </wp:positionV>
            <wp:extent cx="1228725" cy="153606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B40357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F0E89D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1897DF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86E868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8E9F92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8C80F0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3B7118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6E93DE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2B5FB8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041F44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302C47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1F5897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96668E" w14:textId="77777777" w:rsidR="007522ED" w:rsidRDefault="007522E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14:paraId="73E10257" w14:textId="77777777" w:rsidR="007522ED" w:rsidRDefault="007522E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08FA0445" w14:textId="4318253C" w:rsidR="00DC0275" w:rsidRDefault="0009058D" w:rsidP="00DC027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7"/>
          <w:szCs w:val="17"/>
        </w:rPr>
        <w:t>WORK EXPERIENCE</w:t>
      </w:r>
      <w:r w:rsidR="00DC0275">
        <w:rPr>
          <w:rFonts w:ascii="Arial" w:hAnsi="Arial" w:cs="Arial"/>
          <w:color w:val="0E4194"/>
        </w:rPr>
        <w:t xml:space="preserve">   </w:t>
      </w:r>
    </w:p>
    <w:p w14:paraId="1C075F2E" w14:textId="600D0BBA" w:rsidR="00DC0275" w:rsidRDefault="00DC0275" w:rsidP="00DC0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</w:rPr>
        <w:t>2024- …….</w:t>
      </w:r>
    </w:p>
    <w:p w14:paraId="1743B870" w14:textId="77777777" w:rsidR="00DC0275" w:rsidRDefault="00DC0275" w:rsidP="00DC0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4194"/>
        </w:rPr>
      </w:pPr>
    </w:p>
    <w:p w14:paraId="3C488765" w14:textId="2F862812" w:rsidR="00DC0275" w:rsidRDefault="00DC0275" w:rsidP="00DC0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4194"/>
        </w:rPr>
      </w:pPr>
    </w:p>
    <w:p w14:paraId="502A44B1" w14:textId="22517315" w:rsidR="007522ED" w:rsidRDefault="00C100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</w:rPr>
        <w:t>2017</w:t>
      </w:r>
      <w:r w:rsidR="0009058D">
        <w:rPr>
          <w:rFonts w:ascii="Arial" w:hAnsi="Arial" w:cs="Arial"/>
          <w:color w:val="0E4194"/>
        </w:rPr>
        <w:t xml:space="preserve">- </w:t>
      </w:r>
      <w:r w:rsidR="00DC0275">
        <w:rPr>
          <w:rFonts w:ascii="Arial" w:hAnsi="Arial" w:cs="Arial"/>
          <w:color w:val="0E4194"/>
        </w:rPr>
        <w:t>2024</w:t>
      </w:r>
    </w:p>
    <w:p w14:paraId="009A1664" w14:textId="77777777" w:rsidR="007522ED" w:rsidRDefault="0009058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1593CB"/>
          <w:sz w:val="20"/>
          <w:szCs w:val="20"/>
        </w:rPr>
        <w:t>Curriculum Vitae</w:t>
      </w:r>
    </w:p>
    <w:p w14:paraId="3259B6DF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C959DD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8931E3" w14:textId="77777777" w:rsidR="007522ED" w:rsidRDefault="007522ED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14:paraId="5B4BB545" w14:textId="77777777" w:rsidR="007522ED" w:rsidRDefault="0009058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26"/>
          <w:szCs w:val="26"/>
        </w:rPr>
        <w:t>Elchin Suleymanov</w:t>
      </w:r>
    </w:p>
    <w:p w14:paraId="0275EFD0" w14:textId="77777777" w:rsidR="007522ED" w:rsidRDefault="007522E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14:paraId="51CDD599" w14:textId="67942C68" w:rsidR="00825C35" w:rsidRDefault="0009058D" w:rsidP="00B475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Khirdalan city, Hasan Aliyev str. 120, Baku, Absheron, AZ0101, Azerbaijan</w:t>
      </w:r>
      <w:r w:rsidR="00C100CD">
        <w:rPr>
          <w:noProof/>
          <w:lang w:val="en-US" w:eastAsia="en-US"/>
        </w:rPr>
        <w:drawing>
          <wp:anchor distT="0" distB="0" distL="114300" distR="114300" simplePos="0" relativeHeight="251654656" behindDoc="1" locked="0" layoutInCell="0" allowOverlap="1" wp14:anchorId="7B1386AC" wp14:editId="37226840">
            <wp:simplePos x="0" y="0"/>
            <wp:positionH relativeFrom="column">
              <wp:posOffset>-3175</wp:posOffset>
            </wp:positionH>
            <wp:positionV relativeFrom="paragraph">
              <wp:posOffset>47625</wp:posOffset>
            </wp:positionV>
            <wp:extent cx="126365" cy="129540"/>
            <wp:effectExtent l="19050" t="0" r="698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5C35"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0" allowOverlap="1" wp14:anchorId="0CDD6B46" wp14:editId="25690B56">
            <wp:simplePos x="0" y="0"/>
            <wp:positionH relativeFrom="column">
              <wp:posOffset>-46990</wp:posOffset>
            </wp:positionH>
            <wp:positionV relativeFrom="paragraph">
              <wp:posOffset>179070</wp:posOffset>
            </wp:positionV>
            <wp:extent cx="153737" cy="17526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7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C2310" w14:textId="77777777" w:rsidR="00B475FB" w:rsidRDefault="00825C35" w:rsidP="00B475FB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5FB">
        <w:t>: </w:t>
      </w:r>
      <w:hyperlink r:id="rId10" w:history="1">
        <w:r w:rsidR="00B475FB">
          <w:rPr>
            <w:rStyle w:val="Hyperlink"/>
          </w:rPr>
          <w:t>elchin.suleymanov@khazar.org</w:t>
        </w:r>
      </w:hyperlink>
    </w:p>
    <w:p w14:paraId="6088371B" w14:textId="5FFA1CA3" w:rsidR="007522ED" w:rsidRPr="00825C35" w:rsidRDefault="007522ED" w:rsidP="00825C3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64B6EF8E" w14:textId="77777777" w:rsidR="00825C35" w:rsidRDefault="00825C35" w:rsidP="00825C3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5911183D" w14:textId="77777777" w:rsidR="007522ED" w:rsidRDefault="00825C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7"/>
          <w:szCs w:val="17"/>
        </w:rPr>
        <w:t xml:space="preserve">        </w:t>
      </w:r>
      <w:r w:rsidRPr="00825C35">
        <w:rPr>
          <w:rFonts w:ascii="Arial" w:hAnsi="Arial" w:cs="Arial"/>
          <w:color w:val="3F3A38"/>
          <w:sz w:val="17"/>
          <w:szCs w:val="17"/>
        </w:rPr>
        <w:t>https://www.researchgate.net/profile/Elchin-Suleymanov</w:t>
      </w:r>
    </w:p>
    <w:p w14:paraId="7FDBCD73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65A732" w14:textId="77777777" w:rsidR="007522ED" w:rsidRDefault="007522E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14:paraId="0CCBEABB" w14:textId="77777777" w:rsidR="007522ED" w:rsidRDefault="0009058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593CB"/>
          <w:sz w:val="18"/>
          <w:szCs w:val="18"/>
        </w:rPr>
        <w:t xml:space="preserve">Male | Date of birth </w:t>
      </w:r>
      <w:r>
        <w:rPr>
          <w:rFonts w:ascii="Arial" w:hAnsi="Arial" w:cs="Arial"/>
          <w:color w:val="3F3A38"/>
          <w:sz w:val="18"/>
          <w:szCs w:val="18"/>
        </w:rPr>
        <w:t>22/09/1973</w:t>
      </w:r>
      <w:r>
        <w:rPr>
          <w:rFonts w:ascii="Arial" w:hAnsi="Arial" w:cs="Arial"/>
          <w:color w:val="1593CB"/>
          <w:sz w:val="18"/>
          <w:szCs w:val="18"/>
        </w:rPr>
        <w:t xml:space="preserve"> | Nationality </w:t>
      </w:r>
      <w:r>
        <w:rPr>
          <w:rFonts w:ascii="Arial" w:hAnsi="Arial" w:cs="Arial"/>
          <w:color w:val="3F3A38"/>
          <w:sz w:val="18"/>
          <w:szCs w:val="18"/>
        </w:rPr>
        <w:t>Azerbaıjani</w:t>
      </w:r>
    </w:p>
    <w:p w14:paraId="05F8B8F1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DBA116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4C221C" w14:textId="2E7FF7E9" w:rsidR="00DC0275" w:rsidRDefault="00DC027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3F3A38"/>
          <w:sz w:val="26"/>
          <w:szCs w:val="26"/>
        </w:rPr>
      </w:pPr>
    </w:p>
    <w:p w14:paraId="22E74FB3" w14:textId="2EE9C2DC" w:rsidR="00DC0275" w:rsidRPr="005112A1" w:rsidRDefault="00DC0275" w:rsidP="005112A1">
      <w:pPr>
        <w:rPr>
          <w:rFonts w:ascii="Arial" w:hAnsi="Arial" w:cs="Arial"/>
          <w:bCs/>
          <w:color w:val="333333"/>
          <w:shd w:val="clear" w:color="auto" w:fill="FFFFFF"/>
        </w:rPr>
      </w:pPr>
      <w:r w:rsidRPr="00DC0275">
        <w:rPr>
          <w:rFonts w:ascii="Arial" w:hAnsi="Arial" w:cs="Arial"/>
          <w:color w:val="0E4194"/>
        </w:rPr>
        <w:t>National Observatory on Labour Market</w:t>
      </w:r>
      <w:r>
        <w:rPr>
          <w:rFonts w:ascii="Arial" w:hAnsi="Arial" w:cs="Arial"/>
          <w:color w:val="0E4194"/>
        </w:rPr>
        <w:t xml:space="preserve"> </w:t>
      </w:r>
      <w:r w:rsidRPr="00DC0275">
        <w:rPr>
          <w:rFonts w:ascii="Arial" w:hAnsi="Arial" w:cs="Arial"/>
          <w:color w:val="0E4194"/>
        </w:rPr>
        <w:t>and Social Protection Affairs</w:t>
      </w:r>
      <w:r w:rsidR="005112A1">
        <w:rPr>
          <w:rFonts w:ascii="Arial" w:hAnsi="Arial" w:cs="Arial"/>
          <w:color w:val="0E4194"/>
        </w:rPr>
        <w:t xml:space="preserve"> </w:t>
      </w:r>
      <w:r w:rsidR="005112A1" w:rsidRPr="005112A1">
        <w:rPr>
          <w:rFonts w:ascii="Arial" w:hAnsi="Arial" w:cs="Arial"/>
          <w:bCs/>
          <w:color w:val="333333"/>
          <w:shd w:val="clear" w:color="auto" w:fill="FFFFFF"/>
        </w:rPr>
        <w:t>Deputy Chairman of the Board of Directors</w:t>
      </w:r>
    </w:p>
    <w:p w14:paraId="48209A22" w14:textId="77777777" w:rsidR="00D231B8" w:rsidRDefault="00C100C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3300"/>
        <w:rPr>
          <w:rFonts w:ascii="Arial" w:hAnsi="Arial" w:cs="Arial"/>
          <w:color w:val="0E4194"/>
        </w:rPr>
      </w:pPr>
      <w:r>
        <w:rPr>
          <w:rFonts w:ascii="Arial" w:hAnsi="Arial" w:cs="Arial"/>
          <w:color w:val="0E4194"/>
        </w:rPr>
        <w:t>Baku Engineering</w:t>
      </w:r>
      <w:r w:rsidR="0009058D">
        <w:rPr>
          <w:rFonts w:ascii="Arial" w:hAnsi="Arial" w:cs="Arial"/>
          <w:color w:val="0E4194"/>
        </w:rPr>
        <w:t xml:space="preserve"> University,</w:t>
      </w:r>
    </w:p>
    <w:p w14:paraId="6956AFC2" w14:textId="77777777" w:rsidR="00DC0275" w:rsidRDefault="00D231B8" w:rsidP="00DC0275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3300"/>
        <w:rPr>
          <w:rFonts w:ascii="Arial" w:hAnsi="Arial" w:cs="Arial"/>
          <w:color w:val="0E4194"/>
        </w:rPr>
      </w:pPr>
      <w:r w:rsidRPr="00D231B8">
        <w:rPr>
          <w:rFonts w:ascii="Arial" w:hAnsi="Arial" w:cs="Arial"/>
          <w:color w:val="0E4194"/>
        </w:rPr>
        <w:t>Vice-rector for Science and Research</w:t>
      </w:r>
    </w:p>
    <w:p w14:paraId="314C1A71" w14:textId="6C4975DE" w:rsidR="007522ED" w:rsidRDefault="0009058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3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</w:rPr>
        <w:t xml:space="preserve">Department of Finance </w:t>
      </w:r>
    </w:p>
    <w:p w14:paraId="4F9F3CD6" w14:textId="77777777" w:rsidR="007522ED" w:rsidRDefault="007522E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14:paraId="2AEDCB24" w14:textId="77777777" w:rsidR="007522ED" w:rsidRPr="00B64525" w:rsidRDefault="00B64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522ED" w:rsidRPr="00B64525">
          <w:pgSz w:w="11900" w:h="16838"/>
          <w:pgMar w:top="1002" w:right="940" w:bottom="349" w:left="1240" w:header="708" w:footer="708" w:gutter="0"/>
          <w:cols w:num="2" w:space="280" w:equalWidth="0">
            <w:col w:w="2160" w:space="280"/>
            <w:col w:w="728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4525">
        <w:rPr>
          <w:rFonts w:ascii="Arial" w:hAnsi="Arial" w:cs="Arial"/>
          <w:bCs/>
          <w:color w:val="333333"/>
          <w:shd w:val="clear" w:color="auto" w:fill="FFFFFF"/>
        </w:rPr>
        <w:t>Associate Professor</w:t>
      </w:r>
    </w:p>
    <w:p w14:paraId="7F96DF0B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F7A753" w14:textId="77777777" w:rsidR="007522ED" w:rsidRDefault="007522E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14:paraId="0CDAFE96" w14:textId="259A2A9C" w:rsidR="007522ED" w:rsidRDefault="00DC027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</w:rPr>
        <w:t xml:space="preserve">        </w:t>
      </w:r>
      <w:r w:rsidR="0009058D">
        <w:rPr>
          <w:rFonts w:ascii="Arial" w:hAnsi="Arial" w:cs="Arial"/>
          <w:color w:val="0E4194"/>
        </w:rPr>
        <w:t>2006-</w:t>
      </w:r>
      <w:r>
        <w:rPr>
          <w:rFonts w:ascii="Arial" w:hAnsi="Arial" w:cs="Arial"/>
          <w:color w:val="0E4194"/>
        </w:rPr>
        <w:t>2023</w:t>
      </w:r>
      <w:r w:rsidR="0009058D">
        <w:rPr>
          <w:rFonts w:ascii="Arial" w:hAnsi="Arial" w:cs="Arial"/>
          <w:color w:val="0E4194"/>
        </w:rPr>
        <w:t xml:space="preserve">   </w:t>
      </w:r>
      <w:r w:rsidR="0009058D">
        <w:rPr>
          <w:rFonts w:ascii="Arial" w:hAnsi="Arial" w:cs="Arial"/>
          <w:color w:val="1F497D"/>
        </w:rPr>
        <w:t xml:space="preserve">Journal of </w:t>
      </w:r>
      <w:r w:rsidR="00B64525">
        <w:rPr>
          <w:rFonts w:ascii="Arial" w:hAnsi="Arial" w:cs="Arial"/>
          <w:color w:val="1F497D"/>
        </w:rPr>
        <w:t xml:space="preserve">Baku Engineering </w:t>
      </w:r>
      <w:r w:rsidR="0009058D">
        <w:rPr>
          <w:rFonts w:ascii="Arial" w:hAnsi="Arial" w:cs="Arial"/>
          <w:color w:val="1F497D"/>
        </w:rPr>
        <w:t>University</w:t>
      </w:r>
    </w:p>
    <w:p w14:paraId="48657564" w14:textId="77777777" w:rsidR="007522ED" w:rsidRDefault="0009058D">
      <w:pPr>
        <w:widowControl w:val="0"/>
        <w:autoSpaceDE w:val="0"/>
        <w:autoSpaceDN w:val="0"/>
        <w:adjustRightInd w:val="0"/>
        <w:spacing w:after="0" w:line="238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3F3A38"/>
        </w:rPr>
        <w:t></w:t>
      </w:r>
      <w:r>
        <w:rPr>
          <w:rFonts w:ascii="Arial" w:hAnsi="Arial" w:cs="Arial"/>
          <w:color w:val="3F3A38"/>
        </w:rPr>
        <w:t xml:space="preserve">  </w:t>
      </w:r>
      <w:r w:rsidR="001C51EE">
        <w:rPr>
          <w:rFonts w:ascii="Arial" w:hAnsi="Arial" w:cs="Arial"/>
          <w:color w:val="3F3A38"/>
        </w:rPr>
        <w:t xml:space="preserve">  </w:t>
      </w:r>
      <w:r>
        <w:rPr>
          <w:rFonts w:ascii="Arial" w:hAnsi="Arial" w:cs="Arial"/>
          <w:color w:val="3F3A38"/>
        </w:rPr>
        <w:t>Managing editor</w:t>
      </w:r>
    </w:p>
    <w:p w14:paraId="7755604E" w14:textId="77777777" w:rsidR="007522ED" w:rsidRDefault="007522E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4393"/>
        <w:gridCol w:w="20"/>
      </w:tblGrid>
      <w:tr w:rsidR="007522ED" w14:paraId="0E9968F9" w14:textId="77777777" w:rsidTr="00C100CD">
        <w:trPr>
          <w:trHeight w:val="253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C8E84" w14:textId="77777777" w:rsidR="007522ED" w:rsidRDefault="0009058D" w:rsidP="00DC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3"/>
              </w:rPr>
              <w:t>2000-20</w:t>
            </w:r>
            <w:r w:rsidR="00B64525">
              <w:rPr>
                <w:rFonts w:ascii="Arial" w:hAnsi="Arial" w:cs="Arial"/>
                <w:color w:val="0E4194"/>
                <w:w w:val="93"/>
              </w:rPr>
              <w:t>17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334B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</w:rPr>
              <w:t>Qafqaz University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C02D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28BD108B" w14:textId="77777777" w:rsidTr="00C100CD">
        <w:trPr>
          <w:trHeight w:val="62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CDE24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E212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</w:rPr>
              <w:t>Senior Lecture</w:t>
            </w:r>
            <w:r w:rsidR="00C100CD">
              <w:rPr>
                <w:rFonts w:ascii="Arial" w:hAnsi="Arial" w:cs="Arial"/>
                <w:color w:val="3F3A38"/>
              </w:rPr>
              <w:t>, Head of</w:t>
            </w:r>
            <w:r w:rsidR="00AF3621">
              <w:rPr>
                <w:rFonts w:ascii="Arial" w:hAnsi="Arial" w:cs="Arial"/>
                <w:color w:val="3F3A38"/>
              </w:rPr>
              <w:t xml:space="preserve"> </w:t>
            </w:r>
            <w:r w:rsidR="00C100CD">
              <w:rPr>
                <w:rFonts w:ascii="Arial" w:hAnsi="Arial" w:cs="Arial"/>
                <w:color w:val="3F3A38"/>
              </w:rPr>
              <w:t>Department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A1F5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48DFAD45" w14:textId="77777777" w:rsidTr="00C100CD">
        <w:trPr>
          <w:trHeight w:val="20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647B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C787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28831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44CE2444" w14:textId="77777777" w:rsidTr="00C100CD">
        <w:trPr>
          <w:trHeight w:val="63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185E" w14:textId="77777777" w:rsidR="007522ED" w:rsidRDefault="0009058D" w:rsidP="00DC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3"/>
              </w:rPr>
              <w:t>1996-2000</w:t>
            </w:r>
          </w:p>
        </w:tc>
        <w:tc>
          <w:tcPr>
            <w:tcW w:w="43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EA1FE" w14:textId="77777777" w:rsidR="007522ED" w:rsidRPr="001C51EE" w:rsidRDefault="0009058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EE">
              <w:rPr>
                <w:rFonts w:ascii="Arial" w:hAnsi="Arial" w:cs="Arial"/>
                <w:b/>
                <w:color w:val="3F3A38"/>
                <w:w w:val="93"/>
                <w:sz w:val="20"/>
                <w:szCs w:val="20"/>
              </w:rPr>
              <w:t>Baku Economy College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970EE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2163F3C0" w14:textId="77777777" w:rsidTr="00C100CD">
        <w:trPr>
          <w:trHeight w:val="9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21B52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F1BA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5DB6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613936DA" w14:textId="77777777" w:rsidTr="00C100CD">
        <w:trPr>
          <w:trHeight w:val="24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BE0E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3F3A38"/>
                <w:sz w:val="20"/>
                <w:szCs w:val="20"/>
              </w:rPr>
              <w:t>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E67D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20"/>
                <w:szCs w:val="20"/>
              </w:rPr>
              <w:t>Vice-principal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C4D95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AFA2E59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D0EE6A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572981" w14:textId="77777777" w:rsidR="007522ED" w:rsidRDefault="007522E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6C9BABE9" w14:textId="2EE25AD6" w:rsidR="005112A1" w:rsidRPr="005112A1" w:rsidRDefault="00090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4194"/>
          <w:sz w:val="18"/>
          <w:szCs w:val="18"/>
        </w:rPr>
      </w:pPr>
      <w:r>
        <w:rPr>
          <w:rFonts w:ascii="Arial" w:hAnsi="Arial" w:cs="Arial"/>
          <w:color w:val="0E4194"/>
          <w:sz w:val="18"/>
          <w:szCs w:val="18"/>
        </w:rPr>
        <w:t>EDUCATION AND TRAINING</w:t>
      </w:r>
    </w:p>
    <w:p w14:paraId="2F68FAA8" w14:textId="77777777" w:rsidR="007522ED" w:rsidRDefault="007522ED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740"/>
        <w:gridCol w:w="5740"/>
        <w:gridCol w:w="20"/>
      </w:tblGrid>
      <w:tr w:rsidR="007522ED" w14:paraId="61EBB0B6" w14:textId="77777777">
        <w:trPr>
          <w:trHeight w:val="25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C769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2"/>
                <w:sz w:val="18"/>
                <w:szCs w:val="18"/>
              </w:rPr>
              <w:t>2007- 2015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F2D1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</w:rPr>
              <w:t>Philosophy Doctorate (PhD)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A1670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735E659D" w14:textId="77777777">
        <w:trPr>
          <w:trHeight w:val="2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10C8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B9A41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Azerbaijan State University of Economy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8209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07961CB2" w14:textId="77777777">
        <w:trPr>
          <w:trHeight w:val="31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D29C8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86F2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3F3A38"/>
                <w:sz w:val="18"/>
                <w:szCs w:val="18"/>
              </w:rPr>
              <w:t>▪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DA89C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World Economy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5970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4FDCE294" w14:textId="77777777">
        <w:trPr>
          <w:trHeight w:val="57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78792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7"/>
                <w:sz w:val="18"/>
                <w:szCs w:val="18"/>
              </w:rPr>
              <w:t>1998-2000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BAA3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Master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CEDCF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FBEF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3FBF6941" w14:textId="77777777">
        <w:trPr>
          <w:trHeight w:val="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D310A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2E58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940C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98566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6D2B9942" w14:textId="77777777">
        <w:trPr>
          <w:trHeight w:val="20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BC3B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E034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2"/>
                <w:sz w:val="18"/>
                <w:szCs w:val="18"/>
              </w:rPr>
              <w:t>Azerbaijan Administrative University / Management Institute of the National Economy 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EA48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362CC33A" w14:textId="77777777">
        <w:trPr>
          <w:trHeight w:val="2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5ACC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0FDC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3F3A38"/>
                <w:sz w:val="18"/>
                <w:szCs w:val="18"/>
              </w:rPr>
              <w:t>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5D43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Business Administration 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6B43A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11AE7866" w14:textId="77777777">
        <w:trPr>
          <w:trHeight w:val="413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5DB7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7"/>
                <w:sz w:val="18"/>
                <w:szCs w:val="18"/>
              </w:rPr>
              <w:t>1992-1997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790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6C04F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Dokuz Eylul University, Turkey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C7E1A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4FFE6B92" w14:textId="77777777">
        <w:trPr>
          <w:trHeight w:val="53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A96F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F2FF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BFB3A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3F3A38"/>
                <w:sz w:val="18"/>
                <w:szCs w:val="18"/>
              </w:rPr>
              <w:t>Finance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1AAB2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6FD1CBCB" w14:textId="77777777">
        <w:trPr>
          <w:trHeight w:val="1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9215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E2BDD" w14:textId="77777777" w:rsidR="007522ED" w:rsidRDefault="0009058D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3F3A38"/>
                <w:sz w:val="17"/>
                <w:szCs w:val="17"/>
              </w:rPr>
              <w:t>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770E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52FA6" w14:textId="77777777" w:rsidR="007522ED" w:rsidRDefault="0075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E841871" w14:textId="77777777" w:rsidR="007522ED" w:rsidRDefault="0075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22ED">
          <w:type w:val="continuous"/>
          <w:pgSz w:w="11900" w:h="16838"/>
          <w:pgMar w:top="1002" w:right="1880" w:bottom="349" w:left="1160" w:header="708" w:footer="708" w:gutter="0"/>
          <w:cols w:space="280" w:equalWidth="0">
            <w:col w:w="8860" w:space="280"/>
          </w:cols>
          <w:noEndnote/>
        </w:sectPr>
      </w:pPr>
    </w:p>
    <w:p w14:paraId="0CAA7DE5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AC81AD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F78844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3357F2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6C19E13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DA43D2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68D87B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45D700" w14:textId="77777777" w:rsidR="007522ED" w:rsidRDefault="007522E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14:paraId="3B55FF8E" w14:textId="77777777" w:rsidR="007522ED" w:rsidRDefault="0009058D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593CB"/>
          <w:sz w:val="14"/>
          <w:szCs w:val="14"/>
        </w:rPr>
        <w:t>© European Union, 2002-2013 | http://europass.cedefop.europa.eu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1593CB"/>
          <w:sz w:val="13"/>
          <w:szCs w:val="13"/>
        </w:rPr>
        <w:t>Page 1 / 2</w:t>
      </w:r>
    </w:p>
    <w:p w14:paraId="6D39BB48" w14:textId="77777777" w:rsidR="007522ED" w:rsidRDefault="0075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22ED">
          <w:type w:val="continuous"/>
          <w:pgSz w:w="11900" w:h="16838"/>
          <w:pgMar w:top="1002" w:right="660" w:bottom="349" w:left="3720" w:header="708" w:footer="708" w:gutter="0"/>
          <w:cols w:space="280" w:equalWidth="0">
            <w:col w:w="7520" w:space="280"/>
          </w:cols>
          <w:noEndnote/>
        </w:sectPr>
      </w:pPr>
    </w:p>
    <w:p w14:paraId="5AD2AB0C" w14:textId="77777777" w:rsidR="007522ED" w:rsidRDefault="00C100CD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728" behindDoc="1" locked="0" layoutInCell="0" allowOverlap="1" wp14:anchorId="49E4B0D7" wp14:editId="656116B3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993775" cy="288290"/>
            <wp:effectExtent l="1905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58D">
        <w:rPr>
          <w:rFonts w:ascii="Arial" w:hAnsi="Arial" w:cs="Arial"/>
          <w:color w:val="1593CB"/>
          <w:sz w:val="20"/>
          <w:szCs w:val="20"/>
        </w:rPr>
        <w:t>Curriculum Vitae</w:t>
      </w:r>
      <w:r w:rsidR="0009058D">
        <w:rPr>
          <w:rFonts w:ascii="Times New Roman" w:hAnsi="Times New Roman" w:cs="Times New Roman"/>
          <w:sz w:val="24"/>
          <w:szCs w:val="24"/>
        </w:rPr>
        <w:tab/>
      </w:r>
      <w:r w:rsidR="0009058D">
        <w:rPr>
          <w:rFonts w:ascii="Arial" w:hAnsi="Arial" w:cs="Arial"/>
          <w:color w:val="1593CB"/>
          <w:sz w:val="18"/>
          <w:szCs w:val="18"/>
        </w:rPr>
        <w:t>Replace with First name(s) Surname(s)</w:t>
      </w:r>
    </w:p>
    <w:p w14:paraId="5EF8C8CB" w14:textId="77777777" w:rsidR="007522ED" w:rsidRDefault="0075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22ED">
          <w:pgSz w:w="11900" w:h="16838"/>
          <w:pgMar w:top="827" w:right="660" w:bottom="349" w:left="3760" w:header="708" w:footer="708" w:gutter="0"/>
          <w:cols w:space="708" w:equalWidth="0">
            <w:col w:w="7480"/>
          </w:cols>
          <w:noEndnote/>
        </w:sectPr>
      </w:pPr>
    </w:p>
    <w:p w14:paraId="093C00FF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FEE3AB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70F755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CD340D" w14:textId="77777777" w:rsidR="007522ED" w:rsidRDefault="007522ED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14:paraId="095284BB" w14:textId="77777777" w:rsidR="007522ED" w:rsidRDefault="0009058D">
      <w:pPr>
        <w:widowControl w:val="0"/>
        <w:overflowPunct w:val="0"/>
        <w:autoSpaceDE w:val="0"/>
        <w:autoSpaceDN w:val="0"/>
        <w:adjustRightInd w:val="0"/>
        <w:spacing w:after="0" w:line="518" w:lineRule="auto"/>
        <w:ind w:left="500" w:firstLine="1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>PERSONAL SKILLS MOTHER TONGUE(S)</w:t>
      </w:r>
    </w:p>
    <w:p w14:paraId="3DBAC1A4" w14:textId="77777777" w:rsidR="007522ED" w:rsidRDefault="007522E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40A383E6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7"/>
          <w:szCs w:val="17"/>
        </w:rPr>
        <w:t>OTHER LANGUAGE(S)</w:t>
      </w:r>
    </w:p>
    <w:p w14:paraId="5C07E7CB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543D66" w14:textId="77777777" w:rsidR="007522ED" w:rsidRDefault="007522E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14:paraId="58C4460C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7"/>
          <w:szCs w:val="17"/>
        </w:rPr>
        <w:t>Turkish</w:t>
      </w:r>
    </w:p>
    <w:p w14:paraId="7CC02BF3" w14:textId="77777777" w:rsidR="007522ED" w:rsidRDefault="007522ED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362F133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7"/>
          <w:szCs w:val="17"/>
        </w:rPr>
        <w:t>Russian</w:t>
      </w:r>
    </w:p>
    <w:p w14:paraId="35CC2F55" w14:textId="77777777" w:rsidR="007522ED" w:rsidRDefault="007522E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7540A8D1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6"/>
          <w:szCs w:val="16"/>
        </w:rPr>
        <w:t>English</w:t>
      </w:r>
    </w:p>
    <w:p w14:paraId="4C994B11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E1AFCE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224982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6AA145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B9B1E1" w14:textId="77777777" w:rsidR="007522ED" w:rsidRDefault="007522E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3DE9D67C" w14:textId="77777777" w:rsidR="007522ED" w:rsidRDefault="0009058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7"/>
          <w:szCs w:val="17"/>
        </w:rPr>
        <w:t>COMMUNICATION SKILLS</w:t>
      </w:r>
    </w:p>
    <w:p w14:paraId="4ED63367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7EE6E4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6C5E98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75B5AC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C77A20" w14:textId="77777777" w:rsidR="007522ED" w:rsidRDefault="007522E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14:paraId="62A4F42A" w14:textId="77777777" w:rsidR="007522ED" w:rsidRDefault="0009058D" w:rsidP="00D43344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500" w:firstLine="1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>ORGANISATIONAL / MANAGERIAL SKILLS</w:t>
      </w:r>
    </w:p>
    <w:p w14:paraId="6D37E797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14BC811F" w14:textId="77777777" w:rsidR="007522ED" w:rsidRDefault="0009058D" w:rsidP="00D4334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>JOB-RELATED SKILLS</w:t>
      </w:r>
    </w:p>
    <w:p w14:paraId="1EB24014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751137C" w14:textId="77777777" w:rsidR="007522ED" w:rsidRDefault="00D43344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7"/>
          <w:szCs w:val="17"/>
        </w:rPr>
        <w:t xml:space="preserve">           </w:t>
      </w:r>
      <w:r w:rsidR="0009058D">
        <w:rPr>
          <w:rFonts w:ascii="Arial" w:hAnsi="Arial" w:cs="Arial"/>
          <w:color w:val="0E4194"/>
          <w:sz w:val="17"/>
          <w:szCs w:val="17"/>
        </w:rPr>
        <w:t>COMPUTER SKILLS</w:t>
      </w:r>
    </w:p>
    <w:p w14:paraId="3C655C2E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8E2C47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444551EC" w14:textId="77777777" w:rsidR="007522ED" w:rsidRDefault="00D43344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7"/>
          <w:szCs w:val="17"/>
        </w:rPr>
        <w:t xml:space="preserve">            </w:t>
      </w:r>
      <w:r w:rsidR="0009058D">
        <w:rPr>
          <w:rFonts w:ascii="Arial" w:hAnsi="Arial" w:cs="Arial"/>
          <w:color w:val="0E4194"/>
          <w:sz w:val="17"/>
          <w:szCs w:val="17"/>
        </w:rPr>
        <w:t>DRIVING LICENCE</w:t>
      </w:r>
    </w:p>
    <w:p w14:paraId="32649211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57446D04" w14:textId="77777777" w:rsidR="007522ED" w:rsidRDefault="00D43344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 xml:space="preserve"> </w:t>
      </w:r>
      <w:r w:rsidR="0009058D">
        <w:rPr>
          <w:rFonts w:ascii="Arial" w:hAnsi="Arial" w:cs="Arial"/>
          <w:color w:val="0E4194"/>
          <w:sz w:val="16"/>
          <w:szCs w:val="16"/>
        </w:rPr>
        <w:t>ADDITIONAL INFORMATION</w:t>
      </w:r>
    </w:p>
    <w:p w14:paraId="7717204C" w14:textId="77777777" w:rsidR="007522ED" w:rsidRDefault="0009058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D3EE863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6603A6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A69713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FE8E58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6A78E1F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15043865" w14:textId="77777777" w:rsidR="007522ED" w:rsidRDefault="0009058D" w:rsidP="00D43344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8"/>
          <w:szCs w:val="18"/>
        </w:rPr>
        <w:t>Azerbaijani</w:t>
      </w:r>
    </w:p>
    <w:p w14:paraId="5DF43B5A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00"/>
        <w:gridCol w:w="1500"/>
        <w:gridCol w:w="1500"/>
        <w:gridCol w:w="1500"/>
        <w:gridCol w:w="20"/>
      </w:tblGrid>
      <w:tr w:rsidR="007522ED" w14:paraId="2B23901C" w14:textId="77777777">
        <w:trPr>
          <w:trHeight w:val="256"/>
        </w:trPr>
        <w:tc>
          <w:tcPr>
            <w:tcW w:w="3040" w:type="dxa"/>
            <w:gridSpan w:val="2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14:paraId="7D95E287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sz w:val="14"/>
                <w:szCs w:val="14"/>
              </w:rPr>
              <w:t>UNDERSTANDING</w:t>
            </w:r>
          </w:p>
        </w:tc>
        <w:tc>
          <w:tcPr>
            <w:tcW w:w="3000" w:type="dxa"/>
            <w:gridSpan w:val="2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14:paraId="7A205864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sz w:val="14"/>
                <w:szCs w:val="14"/>
              </w:rPr>
              <w:t>SPEAKING</w:t>
            </w:r>
          </w:p>
        </w:tc>
        <w:tc>
          <w:tcPr>
            <w:tcW w:w="1500" w:type="dxa"/>
            <w:tcBorders>
              <w:top w:val="single" w:sz="8" w:space="0" w:color="C6C6C6"/>
              <w:left w:val="nil"/>
              <w:bottom w:val="nil"/>
              <w:right w:val="nil"/>
            </w:tcBorders>
            <w:vAlign w:val="bottom"/>
          </w:tcPr>
          <w:p w14:paraId="45EBDE34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2"/>
                <w:sz w:val="14"/>
                <w:szCs w:val="14"/>
              </w:rPr>
              <w:t>WRITING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3DB2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75DE5B34" w14:textId="77777777">
        <w:trPr>
          <w:trHeight w:val="84"/>
        </w:trPr>
        <w:tc>
          <w:tcPr>
            <w:tcW w:w="1540" w:type="dxa"/>
            <w:tcBorders>
              <w:top w:val="nil"/>
              <w:left w:val="nil"/>
              <w:bottom w:val="single" w:sz="8" w:space="0" w:color="C6C6C6"/>
              <w:right w:val="nil"/>
            </w:tcBorders>
            <w:vAlign w:val="bottom"/>
          </w:tcPr>
          <w:p w14:paraId="0E5C4FB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066B45F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nil"/>
            </w:tcBorders>
            <w:vAlign w:val="bottom"/>
          </w:tcPr>
          <w:p w14:paraId="5C682C29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2372FE68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nil"/>
            </w:tcBorders>
            <w:vAlign w:val="bottom"/>
          </w:tcPr>
          <w:p w14:paraId="0D96A9A3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67B20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55E1769D" w14:textId="77777777">
        <w:trPr>
          <w:trHeight w:val="188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6E5DDF43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4"/>
                <w:sz w:val="16"/>
                <w:szCs w:val="16"/>
              </w:rPr>
              <w:t>LISTENING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224AF378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5"/>
                <w:sz w:val="16"/>
                <w:szCs w:val="16"/>
              </w:rPr>
              <w:t>READING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306B0C40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5"/>
                <w:sz w:val="16"/>
                <w:szCs w:val="16"/>
              </w:rPr>
              <w:t>SPOKEN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15C1BBEF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5"/>
                <w:sz w:val="16"/>
                <w:szCs w:val="16"/>
              </w:rPr>
              <w:t>SPOKEN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37AA5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D5F8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64869FF0" w14:textId="77777777">
        <w:trPr>
          <w:trHeight w:val="91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459057F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4D8BDDB9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09C5DC20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4"/>
                <w:sz w:val="16"/>
                <w:szCs w:val="16"/>
              </w:rPr>
              <w:t>INTERACTION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14:paraId="069A69E8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E4194"/>
                <w:w w:val="94"/>
                <w:sz w:val="16"/>
                <w:szCs w:val="16"/>
              </w:rPr>
              <w:t>PRODUCTION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D982F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4380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19336D38" w14:textId="77777777">
        <w:trPr>
          <w:trHeight w:val="87"/>
        </w:trPr>
        <w:tc>
          <w:tcPr>
            <w:tcW w:w="154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1BB29EE5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2E866F77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766EEB83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14:paraId="184E0524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nil"/>
            </w:tcBorders>
            <w:vAlign w:val="bottom"/>
          </w:tcPr>
          <w:p w14:paraId="0427F5FF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4E8CB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7A6845ED" w14:textId="77777777">
        <w:trPr>
          <w:trHeight w:val="29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1BD08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DC4E2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6D7EF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D0C1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494A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792B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61407360" w14:textId="77777777">
        <w:trPr>
          <w:trHeight w:val="251"/>
        </w:trPr>
        <w:tc>
          <w:tcPr>
            <w:tcW w:w="1540" w:type="dxa"/>
            <w:tcBorders>
              <w:top w:val="double" w:sz="2" w:space="0" w:color="C6C6C6"/>
              <w:left w:val="nil"/>
              <w:bottom w:val="double" w:sz="2" w:space="0" w:color="C6C6C6"/>
              <w:right w:val="nil"/>
            </w:tcBorders>
            <w:vAlign w:val="bottom"/>
          </w:tcPr>
          <w:p w14:paraId="0D4F971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double" w:sz="2" w:space="0" w:color="C6C6C6"/>
              <w:left w:val="nil"/>
              <w:bottom w:val="double" w:sz="2" w:space="0" w:color="C6C6C6"/>
              <w:right w:val="nil"/>
            </w:tcBorders>
            <w:vAlign w:val="bottom"/>
          </w:tcPr>
          <w:p w14:paraId="4164799E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double" w:sz="2" w:space="0" w:color="C6C6C6"/>
              <w:left w:val="nil"/>
              <w:bottom w:val="double" w:sz="2" w:space="0" w:color="C6C6C6"/>
              <w:right w:val="nil"/>
            </w:tcBorders>
            <w:vAlign w:val="bottom"/>
          </w:tcPr>
          <w:p w14:paraId="469A6C94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double" w:sz="2" w:space="0" w:color="C6C6C6"/>
              <w:left w:val="nil"/>
              <w:bottom w:val="double" w:sz="2" w:space="0" w:color="C6C6C6"/>
              <w:right w:val="nil"/>
            </w:tcBorders>
            <w:vAlign w:val="bottom"/>
          </w:tcPr>
          <w:p w14:paraId="2D443CDD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double" w:sz="2" w:space="0" w:color="C6C6C6"/>
              <w:left w:val="nil"/>
              <w:bottom w:val="double" w:sz="2" w:space="0" w:color="C6C6C6"/>
              <w:right w:val="nil"/>
            </w:tcBorders>
            <w:vAlign w:val="bottom"/>
          </w:tcPr>
          <w:p w14:paraId="2DDFAE9F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D669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518F4B30" w14:textId="7777777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0097262F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41A099AA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4933D843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64FC6EE9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4337C20D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4BA8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31B59E43" w14:textId="77777777">
        <w:trPr>
          <w:trHeight w:val="250"/>
        </w:trPr>
        <w:tc>
          <w:tcPr>
            <w:tcW w:w="154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01446481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37D06A34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51870F5A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4564D96B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C6C6C6"/>
              <w:right w:val="nil"/>
            </w:tcBorders>
            <w:vAlign w:val="bottom"/>
          </w:tcPr>
          <w:p w14:paraId="48F5C306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79F43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22ED" w14:paraId="0D24B47C" w14:textId="77777777">
        <w:trPr>
          <w:trHeight w:val="33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550C6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88D00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275F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13059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68B9" w14:textId="77777777" w:rsidR="007522ED" w:rsidRDefault="0009058D" w:rsidP="00D433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A38"/>
                <w:w w:val="95"/>
                <w:sz w:val="18"/>
                <w:szCs w:val="18"/>
              </w:rPr>
              <w:t>C1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695B" w14:textId="77777777" w:rsidR="007522ED" w:rsidRDefault="007522ED" w:rsidP="00D4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42CA627" w14:textId="77777777" w:rsidR="007522ED" w:rsidRDefault="00C100C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0" allowOverlap="1" wp14:anchorId="58B0AEC3" wp14:editId="0D2D5199">
            <wp:simplePos x="0" y="0"/>
            <wp:positionH relativeFrom="column">
              <wp:posOffset>0</wp:posOffset>
            </wp:positionH>
            <wp:positionV relativeFrom="paragraph">
              <wp:posOffset>-737235</wp:posOffset>
            </wp:positionV>
            <wp:extent cx="4789170" cy="117475"/>
            <wp:effectExtent l="1905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1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 wp14:anchorId="1EA01D7F" wp14:editId="7F984C7A">
            <wp:simplePos x="0" y="0"/>
            <wp:positionH relativeFrom="column">
              <wp:posOffset>0</wp:posOffset>
            </wp:positionH>
            <wp:positionV relativeFrom="paragraph">
              <wp:posOffset>-357505</wp:posOffset>
            </wp:positionV>
            <wp:extent cx="4789170" cy="11557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EF0D58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DFC761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F0A8FB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028F8FBC" w14:textId="77777777" w:rsidR="007522ED" w:rsidRDefault="0009058D" w:rsidP="00D4334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F3A38"/>
          <w:sz w:val="18"/>
          <w:szCs w:val="18"/>
        </w:rPr>
        <w:t>Ability to implement cultural projects, exhibitions; ability to adapt to a multicultural environment, high sense of responsibility, desire to improve cultural integration and dialogue, energy for team participation, meeting and knowing new people</w:t>
      </w:r>
    </w:p>
    <w:p w14:paraId="5889DE03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3C16F435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color w:val="3F3A38"/>
          <w:sz w:val="16"/>
          <w:szCs w:val="16"/>
        </w:rPr>
      </w:pPr>
    </w:p>
    <w:p w14:paraId="57A35AF0" w14:textId="77777777" w:rsidR="00B64525" w:rsidRDefault="00B64525" w:rsidP="00D4334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30E4802E" w14:textId="77777777" w:rsidR="007522ED" w:rsidRDefault="0009058D" w:rsidP="00D43344">
      <w:pPr>
        <w:widowControl w:val="0"/>
        <w:numPr>
          <w:ilvl w:val="0"/>
          <w:numId w:val="2"/>
        </w:numPr>
        <w:tabs>
          <w:tab w:val="clear" w:pos="720"/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ind w:left="705" w:hanging="705"/>
        <w:rPr>
          <w:rFonts w:ascii="Segoe UI" w:hAnsi="Segoe UI" w:cs="Segoe UI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leadership (responsible for a department of 300 students and 30 personals) </w:t>
      </w:r>
    </w:p>
    <w:p w14:paraId="49163A21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178" w:lineRule="exact"/>
        <w:rPr>
          <w:rFonts w:ascii="Segoe UI" w:hAnsi="Segoe UI" w:cs="Segoe UI"/>
          <w:color w:val="3F3A38"/>
          <w:sz w:val="18"/>
          <w:szCs w:val="18"/>
        </w:rPr>
      </w:pPr>
    </w:p>
    <w:p w14:paraId="74C0E086" w14:textId="77777777" w:rsidR="007522ED" w:rsidRDefault="0009058D" w:rsidP="00D43344">
      <w:pPr>
        <w:widowControl w:val="0"/>
        <w:numPr>
          <w:ilvl w:val="0"/>
          <w:numId w:val="2"/>
        </w:numPr>
        <w:tabs>
          <w:tab w:val="clear" w:pos="720"/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ind w:left="705" w:hanging="705"/>
        <w:rPr>
          <w:rFonts w:ascii="Segoe UI" w:hAnsi="Segoe UI" w:cs="Segoe UI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good command of quality control processes (currently responsible for quality audit) </w:t>
      </w:r>
    </w:p>
    <w:p w14:paraId="26725B09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175" w:lineRule="exact"/>
        <w:rPr>
          <w:rFonts w:ascii="Segoe UI" w:hAnsi="Segoe UI" w:cs="Segoe UI"/>
          <w:color w:val="3F3A38"/>
          <w:sz w:val="18"/>
          <w:szCs w:val="18"/>
        </w:rPr>
      </w:pPr>
    </w:p>
    <w:p w14:paraId="0C1B208B" w14:textId="77777777" w:rsidR="007522ED" w:rsidRDefault="0009058D" w:rsidP="00D43344">
      <w:pPr>
        <w:widowControl w:val="0"/>
        <w:numPr>
          <w:ilvl w:val="0"/>
          <w:numId w:val="2"/>
        </w:numPr>
        <w:tabs>
          <w:tab w:val="clear" w:pos="720"/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ind w:left="705" w:hanging="705"/>
        <w:rPr>
          <w:rFonts w:ascii="Segoe UI" w:hAnsi="Segoe UI" w:cs="Segoe UI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good command of Microsoft Office™ tools, Power Point, Excel </w:t>
      </w:r>
    </w:p>
    <w:p w14:paraId="07BC37C9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360" w:lineRule="exact"/>
        <w:rPr>
          <w:rFonts w:ascii="Segoe UI" w:hAnsi="Segoe UI" w:cs="Segoe UI"/>
          <w:color w:val="3F3A38"/>
          <w:sz w:val="18"/>
          <w:szCs w:val="18"/>
        </w:rPr>
      </w:pPr>
    </w:p>
    <w:p w14:paraId="5AB4D1D7" w14:textId="77777777" w:rsidR="007522ED" w:rsidRDefault="0009058D" w:rsidP="00D43344">
      <w:pPr>
        <w:widowControl w:val="0"/>
        <w:numPr>
          <w:ilvl w:val="0"/>
          <w:numId w:val="2"/>
        </w:numPr>
        <w:tabs>
          <w:tab w:val="clear" w:pos="720"/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ind w:left="705" w:hanging="705"/>
        <w:rPr>
          <w:rFonts w:ascii="Segoe UI" w:hAnsi="Segoe UI" w:cs="Segoe UI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B </w:t>
      </w:r>
    </w:p>
    <w:p w14:paraId="65E30B4E" w14:textId="77777777" w:rsidR="005668FC" w:rsidRDefault="00116025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116025">
        <w:rPr>
          <w:rFonts w:ascii="Arial" w:hAnsi="Arial" w:cs="Arial"/>
          <w:color w:val="333333"/>
          <w:shd w:val="clear" w:color="auto" w:fill="FFFFFF"/>
        </w:rPr>
        <w:t>Expert in Food and Agriculture Organization of the United Nations, FAO) and The Korea Institute for International Economic Policy (KIEP)</w:t>
      </w:r>
    </w:p>
    <w:p w14:paraId="5235A63F" w14:textId="77777777" w:rsidR="00D43344" w:rsidRDefault="00D43344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6F37A2D7" w14:textId="77777777" w:rsidR="007522ED" w:rsidRPr="00116025" w:rsidRDefault="00C100CD" w:rsidP="00D43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hd w:val="clear" w:color="auto" w:fill="FFFFFF"/>
        </w:rPr>
        <w:sectPr w:rsidR="007522ED" w:rsidRPr="00116025">
          <w:type w:val="continuous"/>
          <w:pgSz w:w="11900" w:h="16838"/>
          <w:pgMar w:top="827" w:right="680" w:bottom="349" w:left="1160" w:header="708" w:footer="708" w:gutter="0"/>
          <w:cols w:num="2" w:space="275" w:equalWidth="0">
            <w:col w:w="2240" w:space="275"/>
            <w:col w:w="7545"/>
          </w:cols>
          <w:noEndnote/>
        </w:sect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 wp14:anchorId="10BADF22" wp14:editId="6C0EC3BC">
            <wp:simplePos x="0" y="0"/>
            <wp:positionH relativeFrom="column">
              <wp:posOffset>356235</wp:posOffset>
            </wp:positionH>
            <wp:positionV relativeFrom="paragraph">
              <wp:posOffset>158750</wp:posOffset>
            </wp:positionV>
            <wp:extent cx="4445000" cy="83123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00" cy="87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EF7C9" w14:textId="77777777" w:rsidR="007522ED" w:rsidRDefault="007522ED" w:rsidP="00D4334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7024A03A" w14:textId="77777777" w:rsidR="00825C35" w:rsidRDefault="00D43344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  <w:r>
        <w:rPr>
          <w:rFonts w:ascii="Arial" w:hAnsi="Arial" w:cs="Arial"/>
          <w:color w:val="0E4194"/>
          <w:sz w:val="16"/>
          <w:szCs w:val="16"/>
        </w:rPr>
        <w:t xml:space="preserve">                      </w:t>
      </w:r>
    </w:p>
    <w:p w14:paraId="4823B27A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</w:p>
    <w:p w14:paraId="1C82D142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</w:p>
    <w:p w14:paraId="61A289C5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</w:p>
    <w:p w14:paraId="338C3EA2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  <w:r>
        <w:rPr>
          <w:rFonts w:ascii="Arial" w:hAnsi="Arial" w:cs="Arial"/>
          <w:color w:val="0E4194"/>
          <w:sz w:val="16"/>
          <w:szCs w:val="16"/>
        </w:rPr>
        <w:t xml:space="preserve">    </w:t>
      </w:r>
    </w:p>
    <w:p w14:paraId="264B8E31" w14:textId="77777777" w:rsidR="00825C35" w:rsidRPr="00B8663F" w:rsidRDefault="00825C35" w:rsidP="00B8663F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0E4194"/>
          <w:sz w:val="16"/>
          <w:szCs w:val="16"/>
        </w:rPr>
        <w:t xml:space="preserve">                  A</w:t>
      </w:r>
      <w:r>
        <w:rPr>
          <w:rFonts w:ascii="Arial" w:hAnsi="Arial" w:cs="Arial"/>
          <w:color w:val="0E4194"/>
          <w:sz w:val="16"/>
          <w:szCs w:val="16"/>
          <w:lang w:val="en-US"/>
        </w:rPr>
        <w:t>WARDS</w:t>
      </w:r>
      <w:r>
        <w:rPr>
          <w:rFonts w:ascii="Arial" w:hAnsi="Arial" w:cs="Arial"/>
          <w:color w:val="0E4194"/>
          <w:sz w:val="16"/>
          <w:szCs w:val="16"/>
        </w:rPr>
        <w:t xml:space="preserve"> .  </w:t>
      </w:r>
      <w:r w:rsidRPr="00B8663F">
        <w:rPr>
          <w:rFonts w:ascii="Arial" w:hAnsi="Arial" w:cs="Arial"/>
          <w:color w:val="333333"/>
          <w:shd w:val="clear" w:color="auto" w:fill="FFFFFF"/>
        </w:rPr>
        <w:t>Winner of the "Scientist of the Year 2016" award in Humanitarian</w:t>
      </w:r>
      <w:r w:rsidR="00B8663F" w:rsidRPr="00B8663F">
        <w:rPr>
          <w:rFonts w:ascii="Arial" w:hAnsi="Arial" w:cs="Arial"/>
          <w:color w:val="333333"/>
          <w:shd w:val="clear" w:color="auto" w:fill="FFFFFF"/>
        </w:rPr>
        <w:t xml:space="preserve">  </w:t>
      </w:r>
      <w:r w:rsidRPr="00B8663F">
        <w:rPr>
          <w:rFonts w:ascii="Arial" w:hAnsi="Arial" w:cs="Arial"/>
          <w:color w:val="333333"/>
          <w:shd w:val="clear" w:color="auto" w:fill="FFFFFF"/>
        </w:rPr>
        <w:t> and Social Sciences category of the competition organized by the</w:t>
      </w:r>
    </w:p>
    <w:p w14:paraId="3B9AB043" w14:textId="77777777" w:rsidR="00825C35" w:rsidRPr="00B8663F" w:rsidRDefault="00825C35" w:rsidP="00B8663F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jc w:val="both"/>
        <w:rPr>
          <w:rFonts w:ascii="Times New Roman" w:hAnsi="Times New Roman" w:cs="Times New Roman"/>
        </w:rPr>
      </w:pPr>
      <w:r w:rsidRPr="00B8663F">
        <w:rPr>
          <w:rFonts w:ascii="Arial" w:hAnsi="Arial" w:cs="Arial"/>
          <w:color w:val="333333"/>
          <w:shd w:val="clear" w:color="auto" w:fill="FFFFFF"/>
        </w:rPr>
        <w:t xml:space="preserve">                   </w:t>
      </w:r>
      <w:r w:rsidR="00B8663F" w:rsidRPr="00B8663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8663F">
        <w:rPr>
          <w:rFonts w:ascii="Arial" w:hAnsi="Arial" w:cs="Arial"/>
          <w:color w:val="333333"/>
          <w:shd w:val="clear" w:color="auto" w:fill="FFFFFF"/>
        </w:rPr>
        <w:t xml:space="preserve">     Science Development Fund under the President of the Republic of  Azerbaijan (EIF</w:t>
      </w:r>
      <w:r w:rsidRPr="00B8663F">
        <w:rPr>
          <w:rFonts w:ascii="Times New Roman" w:hAnsi="Times New Roman" w:cs="Times New Roman"/>
        </w:rPr>
        <w:t xml:space="preserve">      </w:t>
      </w:r>
    </w:p>
    <w:p w14:paraId="3868D89A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</w:p>
    <w:p w14:paraId="294A52C1" w14:textId="77777777" w:rsidR="00825C35" w:rsidRDefault="00825C35" w:rsidP="00D4334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Arial" w:hAnsi="Arial" w:cs="Arial"/>
          <w:color w:val="0E4194"/>
          <w:sz w:val="16"/>
          <w:szCs w:val="16"/>
        </w:rPr>
      </w:pPr>
    </w:p>
    <w:p w14:paraId="2355828B" w14:textId="77777777" w:rsidR="00D43344" w:rsidRDefault="00825C35" w:rsidP="00B8663F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75" w:hanging="1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E4194"/>
          <w:sz w:val="16"/>
          <w:szCs w:val="16"/>
        </w:rPr>
        <w:t xml:space="preserve">                  </w:t>
      </w:r>
      <w:r w:rsidR="0009058D">
        <w:rPr>
          <w:rFonts w:ascii="Arial" w:hAnsi="Arial" w:cs="Arial"/>
          <w:color w:val="0E4194"/>
          <w:sz w:val="16"/>
          <w:szCs w:val="16"/>
        </w:rPr>
        <w:t>PUBLICATIONS</w:t>
      </w:r>
      <w:r w:rsidR="0009058D">
        <w:rPr>
          <w:rFonts w:ascii="Times New Roman" w:hAnsi="Times New Roman" w:cs="Times New Roman"/>
          <w:sz w:val="24"/>
          <w:szCs w:val="24"/>
        </w:rPr>
        <w:t xml:space="preserve"> </w:t>
      </w:r>
      <w:r w:rsidR="00B64525">
        <w:rPr>
          <w:rFonts w:ascii="Times New Roman" w:hAnsi="Times New Roman" w:cs="Times New Roman"/>
          <w:sz w:val="24"/>
          <w:szCs w:val="24"/>
        </w:rPr>
        <w:t xml:space="preserve">     </w:t>
      </w:r>
      <w:r w:rsidR="00C100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7DCC77" w14:textId="77777777" w:rsidR="00116025" w:rsidRPr="00BC5534" w:rsidRDefault="00116025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>https://papers.ssrn.com/sol3/cf_dev/AbsByAuth.cfm?per_id=1806406</w:t>
      </w:r>
    </w:p>
    <w:p w14:paraId="4F19AD06" w14:textId="77777777" w:rsidR="00B64525" w:rsidRPr="00BC5534" w:rsidRDefault="00F22550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 w:hanging="1520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00CD" w:rsidRPr="00BC5534">
        <w:rPr>
          <w:rFonts w:ascii="Times New Roman" w:hAnsi="Times New Roman" w:cs="Times New Roman"/>
          <w:sz w:val="24"/>
          <w:szCs w:val="24"/>
        </w:rPr>
        <w:t xml:space="preserve">  </w:t>
      </w:r>
      <w:r w:rsidR="00D43344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" w:history="1">
        <w:r w:rsidR="00D43344" w:rsidRPr="008306F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http://www.researchgate.net/profile/Elchin_Suleymanov </w:t>
        </w:r>
      </w:hyperlink>
    </w:p>
    <w:p w14:paraId="270F9713" w14:textId="77777777" w:rsidR="00BC5534" w:rsidRDefault="00D43344" w:rsidP="00D4334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hyperlink r:id="rId16" w:tgtFrame="_blank" w:history="1">
        <w:r w:rsidR="00BC5534" w:rsidRPr="00BC55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Scopus Author ID: 35732694600</w:t>
        </w:r>
      </w:hyperlink>
    </w:p>
    <w:p w14:paraId="1C2369DA" w14:textId="77777777" w:rsidR="00BC5534" w:rsidRPr="00BC5534" w:rsidRDefault="00D43344" w:rsidP="00D4334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="00BC5534" w:rsidRPr="00BC55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ResearcherID: S-6909-2017</w:t>
        </w:r>
      </w:hyperlink>
    </w:p>
    <w:p w14:paraId="15A0A1A5" w14:textId="77777777" w:rsidR="00D43344" w:rsidRDefault="00C100CD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142" w:right="1742" w:hanging="1662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058D" w:rsidRPr="00BC5534">
        <w:rPr>
          <w:rFonts w:ascii="Times New Roman" w:hAnsi="Times New Roman" w:cs="Times New Roman"/>
          <w:sz w:val="24"/>
          <w:szCs w:val="24"/>
        </w:rPr>
        <w:t xml:space="preserve">https://ideas.repec.org/f/psu349.html </w:t>
      </w:r>
      <w:r w:rsidR="00B64525" w:rsidRPr="00BC55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5FB6D" w14:textId="77777777" w:rsidR="00B64525" w:rsidRPr="00BC5534" w:rsidRDefault="00D43344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142" w:right="1742" w:hanging="1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B64525" w:rsidRPr="00BC5534">
        <w:rPr>
          <w:rFonts w:ascii="Times New Roman" w:hAnsi="Times New Roman" w:cs="Times New Roman"/>
          <w:sz w:val="24"/>
          <w:szCs w:val="24"/>
        </w:rPr>
        <w:t xml:space="preserve">  </w:t>
      </w:r>
      <w:r w:rsidR="00F22550" w:rsidRPr="00BC5534">
        <w:rPr>
          <w:rFonts w:ascii="Times New Roman" w:hAnsi="Times New Roman" w:cs="Times New Roman"/>
          <w:sz w:val="24"/>
          <w:szCs w:val="24"/>
        </w:rPr>
        <w:t xml:space="preserve">   </w:t>
      </w:r>
      <w:r w:rsidR="0009058D" w:rsidRPr="00BC5534">
        <w:rPr>
          <w:rFonts w:ascii="Times New Roman" w:hAnsi="Times New Roman" w:cs="Times New Roman"/>
          <w:sz w:val="24"/>
          <w:szCs w:val="24"/>
        </w:rPr>
        <w:t>https://scholar.google.com/citations?user=oFHXIcEAAAAJ&amp;hl=en</w:t>
      </w:r>
    </w:p>
    <w:p w14:paraId="396B5F30" w14:textId="77777777" w:rsidR="00B64525" w:rsidRPr="00BC5534" w:rsidRDefault="00C100CD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 w:hanging="1520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525" w:rsidRPr="00BC5534">
        <w:rPr>
          <w:rFonts w:ascii="Times New Roman" w:hAnsi="Times New Roman" w:cs="Times New Roman"/>
          <w:sz w:val="24"/>
          <w:szCs w:val="24"/>
        </w:rPr>
        <w:t>http://orcid.org/0000-0002-6075-2744</w:t>
      </w:r>
    </w:p>
    <w:p w14:paraId="672F7F10" w14:textId="77777777" w:rsidR="00B64525" w:rsidRPr="00BC5534" w:rsidRDefault="00C100CD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 w:hanging="1520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525" w:rsidRPr="00BC5534">
        <w:rPr>
          <w:rFonts w:ascii="Times New Roman" w:hAnsi="Times New Roman" w:cs="Times New Roman"/>
          <w:sz w:val="24"/>
          <w:szCs w:val="24"/>
        </w:rPr>
        <w:t>http://econpapers.repec.org/RAS/psu349.htm</w:t>
      </w:r>
    </w:p>
    <w:p w14:paraId="242A85B8" w14:textId="77777777" w:rsidR="00B64525" w:rsidRPr="00BC5534" w:rsidRDefault="00C100CD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 w:hanging="1520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525" w:rsidRPr="00BC5534">
        <w:rPr>
          <w:rFonts w:ascii="Times New Roman" w:hAnsi="Times New Roman" w:cs="Times New Roman"/>
          <w:sz w:val="24"/>
          <w:szCs w:val="24"/>
        </w:rPr>
        <w:t>https://academic.microsoft.com/#/detail/2234220195</w:t>
      </w:r>
    </w:p>
    <w:p w14:paraId="0E58B5D2" w14:textId="77777777" w:rsidR="00B64525" w:rsidRPr="00BC5534" w:rsidRDefault="00F22550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142" w:right="1317" w:hanging="1662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525" w:rsidRPr="00BC5534">
        <w:rPr>
          <w:rFonts w:ascii="Times New Roman" w:hAnsi="Times New Roman" w:cs="Times New Roman"/>
          <w:sz w:val="24"/>
          <w:szCs w:val="24"/>
        </w:rPr>
        <w:t>https://az.wikipedia.org/wiki/El%C3%A7in_S%C3%BCleymanov_(alim)</w:t>
      </w:r>
    </w:p>
    <w:p w14:paraId="7C43E1D2" w14:textId="77777777" w:rsidR="00F22550" w:rsidRDefault="00C100CD" w:rsidP="00D4334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742" w:hanging="1520"/>
        <w:jc w:val="both"/>
        <w:rPr>
          <w:rFonts w:ascii="Times New Roman" w:hAnsi="Times New Roman" w:cs="Times New Roman"/>
          <w:sz w:val="24"/>
          <w:szCs w:val="24"/>
        </w:rPr>
      </w:pPr>
      <w:r w:rsidRPr="00BC55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34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33B3FC1" w14:textId="77777777" w:rsidR="00F22550" w:rsidRDefault="00F225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09C2BB" w14:textId="77777777" w:rsidR="00116025" w:rsidRDefault="00C10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1" locked="0" layoutInCell="0" allowOverlap="1" wp14:anchorId="0D77FFD5" wp14:editId="4F9E3DA8">
            <wp:simplePos x="0" y="0"/>
            <wp:positionH relativeFrom="column">
              <wp:posOffset>-158750</wp:posOffset>
            </wp:positionH>
            <wp:positionV relativeFrom="paragraph">
              <wp:posOffset>71755</wp:posOffset>
            </wp:positionV>
            <wp:extent cx="4787900" cy="90170"/>
            <wp:effectExtent l="1905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03DD3" w14:textId="77777777" w:rsidR="00F22550" w:rsidRDefault="00F22550" w:rsidP="00F135EF">
      <w:pPr>
        <w:widowControl w:val="0"/>
        <w:autoSpaceDE w:val="0"/>
        <w:autoSpaceDN w:val="0"/>
        <w:adjustRightInd w:val="0"/>
        <w:spacing w:after="0" w:line="200" w:lineRule="exact"/>
        <w:ind w:left="-993"/>
        <w:rPr>
          <w:rFonts w:ascii="Times New Roman" w:hAnsi="Times New Roman" w:cs="Times New Roman"/>
          <w:sz w:val="24"/>
          <w:szCs w:val="24"/>
        </w:rPr>
      </w:pPr>
    </w:p>
    <w:p w14:paraId="4CA68620" w14:textId="77777777" w:rsidR="000820FA" w:rsidRPr="00116025" w:rsidRDefault="000820FA" w:rsidP="00F22550">
      <w:pPr>
        <w:spacing w:after="0" w:line="240" w:lineRule="auto"/>
        <w:ind w:left="-993" w:right="20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B7447C7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F26214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A9695D" w14:textId="77777777" w:rsidR="007522ED" w:rsidRDefault="007522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E9D8D7" w14:textId="32BC06FA" w:rsidR="007522ED" w:rsidRDefault="0009058D" w:rsidP="00F22550">
      <w:pPr>
        <w:widowControl w:val="0"/>
        <w:tabs>
          <w:tab w:val="left" w:pos="6900"/>
        </w:tabs>
        <w:overflowPunct w:val="0"/>
        <w:autoSpaceDE w:val="0"/>
        <w:autoSpaceDN w:val="0"/>
        <w:adjustRightInd w:val="0"/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24"/>
          <w:szCs w:val="24"/>
        </w:rPr>
        <w:sectPr w:rsidR="007522ED" w:rsidSect="00F22550">
          <w:type w:val="continuous"/>
          <w:pgSz w:w="11900" w:h="16838"/>
          <w:pgMar w:top="827" w:right="660" w:bottom="349" w:left="2410" w:header="708" w:footer="708" w:gutter="0"/>
          <w:cols w:space="275" w:equalWidth="0">
            <w:col w:w="8830" w:space="275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1593CB"/>
          <w:sz w:val="13"/>
          <w:szCs w:val="13"/>
        </w:rPr>
        <w:t>Page 2 / 2</w:t>
      </w:r>
    </w:p>
    <w:p w14:paraId="1E30A6A5" w14:textId="77777777" w:rsidR="00140CF8" w:rsidRPr="00140CF8" w:rsidRDefault="00140CF8" w:rsidP="00BE478E">
      <w:pPr>
        <w:spacing w:before="200"/>
        <w:rPr>
          <w:rFonts w:ascii="Arial" w:hAnsi="Arial" w:cs="Arial"/>
          <w:color w:val="0000FF"/>
          <w:sz w:val="20"/>
          <w:szCs w:val="20"/>
          <w:lang w:val="en-US" w:eastAsia="ja-JP"/>
        </w:rPr>
      </w:pPr>
      <w:bookmarkStart w:id="1" w:name="page3"/>
      <w:bookmarkEnd w:id="1"/>
    </w:p>
    <w:sectPr w:rsidR="00140CF8" w:rsidRPr="00140CF8" w:rsidSect="00BF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795DC4"/>
    <w:multiLevelType w:val="hybridMultilevel"/>
    <w:tmpl w:val="F3720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458"/>
    <w:multiLevelType w:val="hybridMultilevel"/>
    <w:tmpl w:val="C35AD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2C2E"/>
    <w:multiLevelType w:val="hybridMultilevel"/>
    <w:tmpl w:val="51FEE76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70335"/>
    <w:multiLevelType w:val="multilevel"/>
    <w:tmpl w:val="7C6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2394D"/>
    <w:multiLevelType w:val="hybridMultilevel"/>
    <w:tmpl w:val="E98E6C2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3938"/>
    <w:multiLevelType w:val="multilevel"/>
    <w:tmpl w:val="196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D13CCE"/>
    <w:multiLevelType w:val="multilevel"/>
    <w:tmpl w:val="F23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320442">
    <w:abstractNumId w:val="0"/>
  </w:num>
  <w:num w:numId="2" w16cid:durableId="1835872581">
    <w:abstractNumId w:val="1"/>
  </w:num>
  <w:num w:numId="3" w16cid:durableId="1403411596">
    <w:abstractNumId w:val="7"/>
  </w:num>
  <w:num w:numId="4" w16cid:durableId="1433546768">
    <w:abstractNumId w:val="3"/>
  </w:num>
  <w:num w:numId="5" w16cid:durableId="2017265157">
    <w:abstractNumId w:val="6"/>
  </w:num>
  <w:num w:numId="6" w16cid:durableId="352613027">
    <w:abstractNumId w:val="4"/>
  </w:num>
  <w:num w:numId="7" w16cid:durableId="28145036">
    <w:abstractNumId w:val="2"/>
  </w:num>
  <w:num w:numId="8" w16cid:durableId="1442648135">
    <w:abstractNumId w:val="5"/>
  </w:num>
  <w:num w:numId="9" w16cid:durableId="214855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8E"/>
    <w:rsid w:val="00053EC5"/>
    <w:rsid w:val="000820FA"/>
    <w:rsid w:val="0009058D"/>
    <w:rsid w:val="00116025"/>
    <w:rsid w:val="00116931"/>
    <w:rsid w:val="00140CF8"/>
    <w:rsid w:val="001C51EE"/>
    <w:rsid w:val="0026235B"/>
    <w:rsid w:val="00277A9D"/>
    <w:rsid w:val="003B4012"/>
    <w:rsid w:val="00402CF2"/>
    <w:rsid w:val="00416798"/>
    <w:rsid w:val="004D754A"/>
    <w:rsid w:val="004E08CD"/>
    <w:rsid w:val="005112A1"/>
    <w:rsid w:val="005668FC"/>
    <w:rsid w:val="005F4DB3"/>
    <w:rsid w:val="00630A5B"/>
    <w:rsid w:val="00681340"/>
    <w:rsid w:val="006F068F"/>
    <w:rsid w:val="007522ED"/>
    <w:rsid w:val="007A2ECD"/>
    <w:rsid w:val="007C313C"/>
    <w:rsid w:val="007F6AF7"/>
    <w:rsid w:val="00804CA3"/>
    <w:rsid w:val="00825C35"/>
    <w:rsid w:val="008839C2"/>
    <w:rsid w:val="008B0A10"/>
    <w:rsid w:val="009D399C"/>
    <w:rsid w:val="00AF3621"/>
    <w:rsid w:val="00B475FB"/>
    <w:rsid w:val="00B64525"/>
    <w:rsid w:val="00B8663F"/>
    <w:rsid w:val="00BC5534"/>
    <w:rsid w:val="00BD6D61"/>
    <w:rsid w:val="00BE478E"/>
    <w:rsid w:val="00BF1173"/>
    <w:rsid w:val="00C100CD"/>
    <w:rsid w:val="00CE0DE8"/>
    <w:rsid w:val="00D231B8"/>
    <w:rsid w:val="00D43344"/>
    <w:rsid w:val="00DB2C40"/>
    <w:rsid w:val="00DC0275"/>
    <w:rsid w:val="00DD479F"/>
    <w:rsid w:val="00DD581B"/>
    <w:rsid w:val="00E72D4B"/>
    <w:rsid w:val="00EF7CE2"/>
    <w:rsid w:val="00F135EF"/>
    <w:rsid w:val="00F2255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2C6F1"/>
  <w15:docId w15:val="{1009A056-D68E-4330-8339-F0CDFF1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6025"/>
  </w:style>
  <w:style w:type="character" w:styleId="Hyperlink">
    <w:name w:val="Hyperlink"/>
    <w:basedOn w:val="DefaultParagraphFont"/>
    <w:uiPriority w:val="99"/>
    <w:unhideWhenUsed/>
    <w:rsid w:val="0011602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3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35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13C"/>
    <w:pPr>
      <w:ind w:left="720"/>
      <w:contextualSpacing/>
    </w:pPr>
  </w:style>
  <w:style w:type="character" w:customStyle="1" w:styleId="y2iqfc">
    <w:name w:val="y2iqfc"/>
    <w:basedOn w:val="DefaultParagraphFont"/>
    <w:rsid w:val="00BC5534"/>
  </w:style>
  <w:style w:type="character" w:styleId="Emphasis">
    <w:name w:val="Emphasis"/>
    <w:basedOn w:val="DefaultParagraphFont"/>
    <w:uiPriority w:val="20"/>
    <w:qFormat/>
    <w:rsid w:val="00E72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2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8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56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researcherid.com/rid/S-6909-2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inward/authorDetails.url?authorID=35732694600&amp;partnerID=MN8TOAR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researchgate.net/profile/Elchin_Suleymanov%20" TargetMode="External"/><Relationship Id="rId10" Type="http://schemas.openxmlformats.org/officeDocument/2006/relationships/hyperlink" Target="mailto:elchin.suleymanov@khaza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CD15-2767-4A13-8756-ECA1262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Aytan Rahimova</cp:lastModifiedBy>
  <cp:revision>4</cp:revision>
  <dcterms:created xsi:type="dcterms:W3CDTF">2024-09-18T19:08:00Z</dcterms:created>
  <dcterms:modified xsi:type="dcterms:W3CDTF">2024-09-23T06:43:00Z</dcterms:modified>
</cp:coreProperties>
</file>